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34" w:rsidRPr="007A2040" w:rsidRDefault="000F428F">
      <w:pPr>
        <w:jc w:val="center"/>
        <w:rPr>
          <w:rFonts w:ascii="华文中宋" w:eastAsia="华文中宋" w:hAnsi="华文中宋"/>
          <w:b/>
          <w:sz w:val="36"/>
        </w:rPr>
      </w:pPr>
      <w:r w:rsidRPr="007A2040">
        <w:rPr>
          <w:rFonts w:ascii="华文中宋" w:eastAsia="华文中宋" w:hAnsi="华文中宋" w:hint="eastAsia"/>
          <w:b/>
          <w:sz w:val="36"/>
        </w:rPr>
        <w:t>湖北新闻奖参评作品推荐表</w:t>
      </w:r>
    </w:p>
    <w:p w:rsidR="00582C34" w:rsidRDefault="00582C34">
      <w:pPr>
        <w:rPr>
          <w:rFonts w:ascii="黑体" w:eastAsia="黑体"/>
          <w:sz w:val="10"/>
        </w:rPr>
      </w:pP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155"/>
        <w:gridCol w:w="2823"/>
        <w:gridCol w:w="1418"/>
        <w:gridCol w:w="850"/>
        <w:gridCol w:w="284"/>
        <w:gridCol w:w="2028"/>
      </w:tblGrid>
      <w:tr w:rsidR="00582C34">
        <w:trPr>
          <w:trHeight w:val="64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“停机保号”歇歇脚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养精蓄锐再起航</w:t>
            </w: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我市推出“歇业制度”</w:t>
            </w:r>
          </w:p>
        </w:tc>
        <w:tc>
          <w:tcPr>
            <w:tcW w:w="850" w:type="dxa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参评</w:t>
            </w: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12" w:type="dxa"/>
            <w:gridSpan w:val="2"/>
            <w:vAlign w:val="center"/>
          </w:tcPr>
          <w:p w:rsidR="00582C34" w:rsidRPr="007A2040" w:rsidRDefault="007A2040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标题</w:t>
            </w:r>
          </w:p>
        </w:tc>
      </w:tr>
      <w:tr w:rsidR="00582C34">
        <w:trPr>
          <w:trHeight w:val="624"/>
          <w:jc w:val="center"/>
        </w:trPr>
        <w:tc>
          <w:tcPr>
            <w:tcW w:w="1985" w:type="dxa"/>
            <w:gridSpan w:val="2"/>
            <w:vMerge/>
            <w:vAlign w:val="center"/>
          </w:tcPr>
          <w:p w:rsidR="00582C34" w:rsidRPr="007A2040" w:rsidRDefault="00582C34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582C34" w:rsidRPr="007A2040" w:rsidRDefault="00582C34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2312" w:type="dxa"/>
            <w:gridSpan w:val="2"/>
            <w:vAlign w:val="center"/>
          </w:tcPr>
          <w:p w:rsidR="00582C34" w:rsidRPr="007A2040" w:rsidRDefault="00582C34" w:rsidP="007A2040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82C34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作者</w:t>
            </w: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 w:rsidR="00582C34" w:rsidRPr="007A2040" w:rsidRDefault="000F428F" w:rsidP="000F428F">
            <w:pPr>
              <w:pStyle w:val="a7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陈飞</w:t>
            </w:r>
          </w:p>
        </w:tc>
        <w:tc>
          <w:tcPr>
            <w:tcW w:w="1418" w:type="dxa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编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辑</w:t>
            </w:r>
          </w:p>
        </w:tc>
        <w:tc>
          <w:tcPr>
            <w:tcW w:w="3162" w:type="dxa"/>
            <w:gridSpan w:val="3"/>
            <w:vAlign w:val="center"/>
          </w:tcPr>
          <w:p w:rsidR="00582C34" w:rsidRPr="007A2040" w:rsidRDefault="000F428F" w:rsidP="007A2040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肖晓华</w:t>
            </w:r>
          </w:p>
        </w:tc>
      </w:tr>
      <w:tr w:rsidR="00582C34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原创单位</w:t>
            </w:r>
          </w:p>
        </w:tc>
        <w:tc>
          <w:tcPr>
            <w:tcW w:w="2823" w:type="dxa"/>
            <w:vAlign w:val="center"/>
          </w:tcPr>
          <w:p w:rsidR="00582C34" w:rsidRPr="007A2040" w:rsidRDefault="000F428F" w:rsidP="007A2040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天门日报</w:t>
            </w:r>
          </w:p>
        </w:tc>
        <w:tc>
          <w:tcPr>
            <w:tcW w:w="1418" w:type="dxa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刊播单位</w:t>
            </w:r>
          </w:p>
        </w:tc>
        <w:tc>
          <w:tcPr>
            <w:tcW w:w="3162" w:type="dxa"/>
            <w:gridSpan w:val="3"/>
            <w:vAlign w:val="center"/>
          </w:tcPr>
          <w:p w:rsidR="00582C34" w:rsidRPr="007A2040" w:rsidRDefault="000F428F" w:rsidP="007A2040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天门日报</w:t>
            </w:r>
          </w:p>
        </w:tc>
      </w:tr>
      <w:tr w:rsidR="00582C34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刊播版面</w:t>
            </w: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(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名称和版次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)</w:t>
            </w:r>
          </w:p>
        </w:tc>
        <w:tc>
          <w:tcPr>
            <w:tcW w:w="2823" w:type="dxa"/>
            <w:vAlign w:val="center"/>
          </w:tcPr>
          <w:p w:rsidR="00582C34" w:rsidRPr="007A2040" w:rsidRDefault="000F428F" w:rsidP="007A2040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一版</w:t>
            </w:r>
          </w:p>
        </w:tc>
        <w:tc>
          <w:tcPr>
            <w:tcW w:w="1418" w:type="dxa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3"/>
            <w:vAlign w:val="center"/>
          </w:tcPr>
          <w:p w:rsidR="00582C34" w:rsidRPr="007A2040" w:rsidRDefault="000F428F" w:rsidP="007A2040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2023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10</w:t>
            </w:r>
            <w:r w:rsidRPr="007A2040">
              <w:rPr>
                <w:rFonts w:ascii="宋体" w:hAnsi="宋体"/>
                <w:b/>
                <w:sz w:val="28"/>
                <w:szCs w:val="28"/>
              </w:rPr>
              <w:t>月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31</w:t>
            </w:r>
            <w:r w:rsidRPr="007A2040">
              <w:rPr>
                <w:rFonts w:ascii="宋体" w:hAnsi="宋体"/>
                <w:b/>
                <w:sz w:val="28"/>
                <w:szCs w:val="28"/>
              </w:rPr>
              <w:t>日</w:t>
            </w:r>
          </w:p>
        </w:tc>
      </w:tr>
      <w:tr w:rsidR="00582C34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作品网址</w:t>
            </w: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(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仅限新媒体作品填报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)</w:t>
            </w:r>
          </w:p>
        </w:tc>
        <w:tc>
          <w:tcPr>
            <w:tcW w:w="4241" w:type="dxa"/>
            <w:gridSpan w:val="2"/>
            <w:vAlign w:val="center"/>
          </w:tcPr>
          <w:p w:rsidR="00582C34" w:rsidRPr="007A2040" w:rsidRDefault="00582C34" w:rsidP="007A2040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字数</w:t>
            </w: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(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时长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)</w:t>
            </w:r>
          </w:p>
        </w:tc>
        <w:tc>
          <w:tcPr>
            <w:tcW w:w="2028" w:type="dxa"/>
            <w:vAlign w:val="center"/>
          </w:tcPr>
          <w:p w:rsidR="00582C34" w:rsidRPr="007A2040" w:rsidRDefault="007A2040" w:rsidP="007A2040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26</w:t>
            </w:r>
          </w:p>
        </w:tc>
        <w:bookmarkStart w:id="0" w:name="_GoBack"/>
        <w:bookmarkEnd w:id="0"/>
      </w:tr>
      <w:tr w:rsidR="00582C34" w:rsidTr="007A2040">
        <w:trPr>
          <w:cantSplit/>
          <w:trHeight w:val="2100"/>
          <w:jc w:val="center"/>
        </w:trPr>
        <w:tc>
          <w:tcPr>
            <w:tcW w:w="830" w:type="dxa"/>
            <w:textDirection w:val="tbRlV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（作品简介）</w:t>
            </w: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6"/>
            <w:vAlign w:val="center"/>
          </w:tcPr>
          <w:p w:rsidR="00582C34" w:rsidRPr="007A2040" w:rsidRDefault="000F428F" w:rsidP="007A2040">
            <w:pPr>
              <w:spacing w:line="360" w:lineRule="exact"/>
              <w:ind w:firstLineChars="150" w:firstLine="422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在注意力稀缺的时代，一篇文章的标题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是点睛之作，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决定了内容有没有人看。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这篇作品的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标题采用了拟人化的手法，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生动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、形象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、鲜活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的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又富有生活气息，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勾起了读者的阅读兴趣。</w:t>
            </w:r>
          </w:p>
        </w:tc>
      </w:tr>
      <w:tr w:rsidR="00582C34" w:rsidTr="007A2040">
        <w:trPr>
          <w:trHeight w:val="1964"/>
          <w:jc w:val="center"/>
        </w:trPr>
        <w:tc>
          <w:tcPr>
            <w:tcW w:w="830" w:type="dxa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社</w:t>
            </w: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会</w:t>
            </w: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效</w:t>
            </w:r>
            <w:proofErr w:type="gramEnd"/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558" w:type="dxa"/>
            <w:gridSpan w:val="6"/>
            <w:vAlign w:val="center"/>
          </w:tcPr>
          <w:p w:rsidR="00582C34" w:rsidRPr="007A2040" w:rsidRDefault="000F428F" w:rsidP="007A2040">
            <w:pPr>
              <w:spacing w:line="360" w:lineRule="exact"/>
              <w:ind w:firstLineChars="200" w:firstLine="562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作品刊出后，在社会引起较大反响，多家新媒体</w:t>
            </w:r>
            <w:proofErr w:type="gramStart"/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平台第</w:t>
            </w:r>
            <w:proofErr w:type="gramEnd"/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一时间转载，让“歇业停号”这项新</w:t>
            </w:r>
            <w:proofErr w:type="gramStart"/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制度第</w:t>
            </w:r>
            <w:proofErr w:type="gramEnd"/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一时间被更多人所知晓，取得了较好的社会效果。</w:t>
            </w:r>
          </w:p>
        </w:tc>
      </w:tr>
      <w:tr w:rsidR="00582C34">
        <w:trPr>
          <w:trHeight w:val="445"/>
          <w:jc w:val="center"/>
        </w:trPr>
        <w:tc>
          <w:tcPr>
            <w:tcW w:w="4808" w:type="dxa"/>
            <w:gridSpan w:val="3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4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报送单位意见</w:t>
            </w:r>
          </w:p>
        </w:tc>
      </w:tr>
      <w:tr w:rsidR="00582C34">
        <w:trPr>
          <w:trHeight w:val="1914"/>
          <w:jc w:val="center"/>
        </w:trPr>
        <w:tc>
          <w:tcPr>
            <w:tcW w:w="4808" w:type="dxa"/>
            <w:gridSpan w:val="3"/>
          </w:tcPr>
          <w:p w:rsidR="00582C34" w:rsidRPr="007A2040" w:rsidRDefault="00582C34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582C34" w:rsidRPr="007A2040" w:rsidRDefault="00582C34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582C34" w:rsidRPr="007A2040" w:rsidRDefault="00582C34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 xml:space="preserve">        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（盖单位公章）</w:t>
            </w: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 xml:space="preserve">          2024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580" w:type="dxa"/>
            <w:gridSpan w:val="4"/>
          </w:tcPr>
          <w:p w:rsidR="00582C34" w:rsidRPr="007A2040" w:rsidRDefault="00582C34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582C34" w:rsidRPr="007A2040" w:rsidRDefault="00582C34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582C34" w:rsidRPr="007A2040" w:rsidRDefault="00582C34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（盖单位公章）</w:t>
            </w: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 xml:space="preserve">          2024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  <w:tr w:rsidR="00582C34">
        <w:trPr>
          <w:trHeight w:val="507"/>
          <w:jc w:val="center"/>
        </w:trPr>
        <w:tc>
          <w:tcPr>
            <w:tcW w:w="1985" w:type="dxa"/>
            <w:gridSpan w:val="2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陈飞</w:t>
            </w:r>
          </w:p>
        </w:tc>
        <w:tc>
          <w:tcPr>
            <w:tcW w:w="1418" w:type="dxa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3"/>
            <w:vAlign w:val="center"/>
          </w:tcPr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15827556961</w:t>
            </w:r>
          </w:p>
          <w:p w:rsidR="00582C34" w:rsidRPr="007A2040" w:rsidRDefault="000F428F" w:rsidP="007A2040">
            <w:pPr>
              <w:pStyle w:val="a7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A2040">
              <w:rPr>
                <w:rFonts w:ascii="宋体" w:hAnsi="宋体" w:hint="eastAsia"/>
                <w:b/>
                <w:sz w:val="28"/>
                <w:szCs w:val="28"/>
              </w:rPr>
              <w:t>13367220905</w:t>
            </w:r>
          </w:p>
        </w:tc>
      </w:tr>
    </w:tbl>
    <w:p w:rsidR="00582C34" w:rsidRDefault="00582C34">
      <w:pPr>
        <w:jc w:val="center"/>
        <w:rPr>
          <w:rFonts w:ascii="方正小标宋简体" w:eastAsia="方正小标宋简体" w:hAnsi="华文中宋"/>
          <w:sz w:val="36"/>
        </w:rPr>
      </w:pPr>
    </w:p>
    <w:p w:rsidR="00582C34" w:rsidRDefault="00582C34"/>
    <w:sectPr w:rsidR="00582C34" w:rsidSect="000F428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iY2MwNjE5ZDE3ODJkYzVlMDNmZGIyZjgwMjkxNWUifQ=="/>
  </w:docVars>
  <w:rsids>
    <w:rsidRoot w:val="002F6975"/>
    <w:rsid w:val="000F428F"/>
    <w:rsid w:val="00267FA0"/>
    <w:rsid w:val="00275074"/>
    <w:rsid w:val="002F6975"/>
    <w:rsid w:val="003118B3"/>
    <w:rsid w:val="00315534"/>
    <w:rsid w:val="00431EFC"/>
    <w:rsid w:val="00446843"/>
    <w:rsid w:val="00582C34"/>
    <w:rsid w:val="005D1D76"/>
    <w:rsid w:val="005E032F"/>
    <w:rsid w:val="007A2040"/>
    <w:rsid w:val="007B0C68"/>
    <w:rsid w:val="007E3CFC"/>
    <w:rsid w:val="008177D6"/>
    <w:rsid w:val="00866226"/>
    <w:rsid w:val="008A68B0"/>
    <w:rsid w:val="00A807B1"/>
    <w:rsid w:val="00A82323"/>
    <w:rsid w:val="00A8526F"/>
    <w:rsid w:val="00B32255"/>
    <w:rsid w:val="00BD60FB"/>
    <w:rsid w:val="00C9622B"/>
    <w:rsid w:val="00CB5FC4"/>
    <w:rsid w:val="00CC3E3D"/>
    <w:rsid w:val="00DE6186"/>
    <w:rsid w:val="00E0477C"/>
    <w:rsid w:val="00E65BB8"/>
    <w:rsid w:val="00E75793"/>
    <w:rsid w:val="00F104C5"/>
    <w:rsid w:val="00F81711"/>
    <w:rsid w:val="00FA4D85"/>
    <w:rsid w:val="00FE05EB"/>
    <w:rsid w:val="7A72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C4F6"/>
  <w15:docId w15:val="{D7C78FA2-BF76-41FD-8B4A-A8A7C5BD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dcterms:created xsi:type="dcterms:W3CDTF">2024-03-07T09:25:00Z</dcterms:created>
  <dcterms:modified xsi:type="dcterms:W3CDTF">2024-03-13T01:40:00Z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2F3252214C694F019ACEBDFF60B9E035_12</vt:lpwstr>
  </property>
</Properties>
</file>