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720" w:firstLineChars="850"/>
        <w:jc w:val="both"/>
        <w:textAlignment w:val="auto"/>
        <w:rPr>
          <w:rFonts w:hint="eastAsia"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</w:rPr>
        <w:t>夏粮喜丰收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 xml:space="preserve"> 农机战“三夏”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>风吹麦浪遍地黄，颗粒归仓丰收忙。当前正值小麦丰收季，村民正抢抓有利天气，配合机械抢收小麦，确保我市夏粮夏油丰产，颗粒归仓。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请听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融媒体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记者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彭黎、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陈立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肖又平、景秀的报道：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</w:rPr>
        <w:t>【出现场音响压混】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50"/>
        <w:textAlignment w:val="auto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</w:rPr>
        <w:t>5月24号，</w:t>
      </w:r>
      <w:r>
        <w:rPr>
          <w:rFonts w:hint="eastAsia"/>
          <w:color w:val="000000" w:themeColor="text1"/>
          <w:sz w:val="28"/>
          <w:szCs w:val="28"/>
        </w:rPr>
        <w:t>在黄潭镇小木桥村的麦田里，收割机来回穿梭作业，田间一派夏收忙碌景象。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黄潭镇小木桥村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8组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村民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刘松林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50"/>
        <w:textAlignment w:val="auto"/>
        <w:rPr>
          <w:rFonts w:hint="eastAsia" w:ascii="楷体" w:hAnsi="楷体" w:eastAsia="楷体"/>
          <w:color w:val="000000" w:themeColor="text1"/>
          <w:sz w:val="28"/>
          <w:szCs w:val="28"/>
          <w:lang w:eastAsia="zh-CN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【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出录音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】</w:t>
      </w: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</w:rPr>
        <w:t>（种了）十几亩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田</w:t>
      </w: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</w:rPr>
        <w:t>，小麦的收成还可以。【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录音止</w:t>
      </w: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5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与往年相比，今年小麦成熟期有所提前，麦情明显好于预期，种粮大户趁着晴好天气抓紧收割。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市美禾农产品专业合作社理事长 危浩：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50"/>
        <w:textAlignment w:val="auto"/>
        <w:rPr>
          <w:rFonts w:hint="default" w:ascii="楷体" w:hAnsi="楷体" w:eastAsia="楷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【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出录音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】</w:t>
      </w: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</w:rPr>
        <w:t>实际种植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面积1150亩，今年风调雨顺，亩产估计可以超过750斤。</w:t>
      </w: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</w:rPr>
        <w:t>【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录音止</w:t>
      </w: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危浩</w:t>
      </w:r>
      <w:r>
        <w:rPr>
          <w:rFonts w:hint="eastAsia"/>
          <w:color w:val="000000" w:themeColor="text1"/>
          <w:sz w:val="28"/>
          <w:szCs w:val="28"/>
          <w:lang w:eastAsia="zh-CN"/>
        </w:rPr>
        <w:t>说，</w:t>
      </w:r>
      <w:r>
        <w:rPr>
          <w:rFonts w:hint="eastAsia"/>
          <w:color w:val="000000" w:themeColor="text1"/>
          <w:sz w:val="28"/>
          <w:szCs w:val="28"/>
        </w:rPr>
        <w:t>今年小麦行情相比去年提高了许多，这让他对今后的发展更增添了信心和底气。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50"/>
        <w:textAlignment w:val="auto"/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【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出录音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】</w:t>
      </w: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</w:rPr>
        <w:t>今年大行情比较好，单价超过一块四角，产量用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700斤来算，产值每亩是1000元，与去年相比翻番。【录音止】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今年我市夏粮夏油呈现面积、单产、总产、效益“四增”态势，为确保农民增产增收，</w:t>
      </w:r>
      <w:r>
        <w:rPr>
          <w:rFonts w:hint="eastAsia"/>
          <w:color w:val="000000" w:themeColor="text1"/>
          <w:sz w:val="28"/>
          <w:szCs w:val="28"/>
          <w:lang w:eastAsia="zh-CN"/>
        </w:rPr>
        <w:t>我市</w:t>
      </w:r>
      <w:r>
        <w:rPr>
          <w:rFonts w:hint="eastAsia"/>
          <w:color w:val="000000" w:themeColor="text1"/>
          <w:sz w:val="28"/>
          <w:szCs w:val="28"/>
        </w:rPr>
        <w:t>组织农业机械会战“三夏”，确保夏粮夏油丰产，颗粒归仓。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市现代农业服务中心农机首席专家张军：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【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出录音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】组织13.1万台套农业机械、15万农机人投入到“三夏”农业生产，开展“三夏”农机抢收、抢种、抢管，保证我市夏粮夏油丰产，颗粒归仓，下茬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作物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大豆、玉米耕播到位。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【录音止】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据了解，目前我市油菜种植面积39.2万亩已全部进行机械收割，大小麦种植面积88万亩，预计5月26号以前全部机收完毕，与往年同期相比提前6天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下茬作物大豆、玉米44万亩播种任务力争在6月12号前完成。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市现代农业服务中心农机首席专家张军：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【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出录音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】夏收期间，我市共投入秸秆综合利用机械1.2万余台，开展大小麦秸秆肥料化、原料化、燃料化、饲料化、基料化“五化”利用，实现农作物秸秆低茬收割粉碎还田，肥料化利用110多万亩，秸秆打捆收割</w:t>
      </w:r>
      <w:bookmarkStart w:id="0" w:name="_GoBack"/>
      <w:bookmarkEnd w:id="0"/>
      <w:r>
        <w:rPr>
          <w:rFonts w:hint="eastAsia" w:ascii="楷体" w:hAnsi="楷体" w:eastAsia="楷体"/>
          <w:color w:val="000000" w:themeColor="text1"/>
          <w:sz w:val="28"/>
          <w:szCs w:val="28"/>
        </w:rPr>
        <w:t>30万吨，三夏期间，全市秸秆综合利用率达到95%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以上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，起到了较好经济效益和社会效益。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【录音止】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NhMGMyZmQ3MjcwYjcwN2I4NzQ3NzNhMmQ2MjU3ZmIifQ=="/>
  </w:docVars>
  <w:rsids>
    <w:rsidRoot w:val="006A24CF"/>
    <w:rsid w:val="005461A8"/>
    <w:rsid w:val="006A24CF"/>
    <w:rsid w:val="00721BED"/>
    <w:rsid w:val="00A22AEC"/>
    <w:rsid w:val="00D92FF8"/>
    <w:rsid w:val="0A520791"/>
    <w:rsid w:val="16531558"/>
    <w:rsid w:val="1E3C3518"/>
    <w:rsid w:val="214A18DB"/>
    <w:rsid w:val="27042200"/>
    <w:rsid w:val="2B665ADC"/>
    <w:rsid w:val="2BB41C46"/>
    <w:rsid w:val="35B20971"/>
    <w:rsid w:val="37DC2F31"/>
    <w:rsid w:val="395F7145"/>
    <w:rsid w:val="41814A0A"/>
    <w:rsid w:val="44336486"/>
    <w:rsid w:val="4A9638B4"/>
    <w:rsid w:val="4CAA598B"/>
    <w:rsid w:val="52B96A43"/>
    <w:rsid w:val="52D01FDF"/>
    <w:rsid w:val="541B67D8"/>
    <w:rsid w:val="5893389B"/>
    <w:rsid w:val="596762F6"/>
    <w:rsid w:val="5B6D7A50"/>
    <w:rsid w:val="69272CCA"/>
    <w:rsid w:val="6F297677"/>
    <w:rsid w:val="70D01D9D"/>
    <w:rsid w:val="74C32975"/>
    <w:rsid w:val="791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793</Words>
  <Characters>822</Characters>
  <Lines>5</Lines>
  <Paragraphs>1</Paragraphs>
  <TotalTime>9</TotalTime>
  <ScaleCrop>false</ScaleCrop>
  <LinksUpToDate>false</LinksUpToDate>
  <CharactersWithSpaces>849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2022-05-24T06:06:00Z</dcterms:created>
  <dc:creator>AutoBVT</dc:creator>
  <cp:lastModifiedBy>Administrator</cp:lastModifiedBy>
  <dcterms:modified xsi:type="dcterms:W3CDTF">2023-02-17T01:48:03Z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30ABFB3826B044429694A6A38292E4CB</vt:lpwstr>
  </property>
</Properties>
</file>